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 w:themeColor="accent1" w:themeTint="66"/>
  <w:body>
    <w:p w:rsidR="00703AE2" w:rsidRDefault="00703AE2"/>
    <w:p w:rsidR="00944973" w:rsidRDefault="0071095B">
      <w:r>
        <w:rPr>
          <w:highlight w:val="yello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80.25pt">
            <v:imagedata r:id="rId4" o:title="22"/>
          </v:shape>
        </w:pict>
      </w:r>
    </w:p>
    <w:p w:rsidR="00703AE2" w:rsidRDefault="00703AE2"/>
    <w:p w:rsidR="00703AE2" w:rsidRDefault="00703AE2"/>
    <w:p w:rsidR="00703AE2" w:rsidRPr="0071095B" w:rsidRDefault="00A97D8B">
      <w:pPr>
        <w:rPr>
          <w:rFonts w:ascii="Times New Roman" w:hAnsi="Times New Roman" w:cs="Times New Roman"/>
          <w:color w:val="660066"/>
          <w:sz w:val="52"/>
          <w:szCs w:val="52"/>
        </w:rPr>
      </w:pPr>
      <w:r w:rsidRPr="0071095B">
        <w:rPr>
          <w:rFonts w:ascii="Times New Roman" w:hAnsi="Times New Roman" w:cs="Times New Roman"/>
          <w:color w:val="660066"/>
          <w:sz w:val="52"/>
          <w:szCs w:val="52"/>
        </w:rPr>
        <w:t xml:space="preserve">   </w:t>
      </w:r>
      <w:r w:rsidR="00703AE2" w:rsidRPr="0071095B">
        <w:rPr>
          <w:rFonts w:ascii="Times New Roman" w:hAnsi="Times New Roman" w:cs="Times New Roman"/>
          <w:color w:val="660066"/>
          <w:sz w:val="52"/>
          <w:szCs w:val="52"/>
        </w:rPr>
        <w:t xml:space="preserve">В общественной приемной Губернатора области </w:t>
      </w:r>
      <w:r w:rsidR="00703AE2" w:rsidRPr="0071095B">
        <w:rPr>
          <w:rFonts w:ascii="Times New Roman" w:hAnsi="Times New Roman" w:cs="Times New Roman"/>
          <w:color w:val="660066"/>
          <w:sz w:val="52"/>
          <w:szCs w:val="52"/>
          <w:u w:val="single"/>
        </w:rPr>
        <w:t>06.04.2021 с 10.00 до 12.00</w:t>
      </w:r>
      <w:r w:rsidR="00703AE2" w:rsidRPr="0071095B">
        <w:rPr>
          <w:rFonts w:ascii="Times New Roman" w:hAnsi="Times New Roman" w:cs="Times New Roman"/>
          <w:color w:val="660066"/>
          <w:sz w:val="52"/>
          <w:szCs w:val="52"/>
        </w:rPr>
        <w:t xml:space="preserve"> по бесплатному тел. </w:t>
      </w:r>
      <w:r w:rsidR="00703AE2" w:rsidRPr="0071095B">
        <w:rPr>
          <w:rFonts w:ascii="Times New Roman" w:hAnsi="Times New Roman" w:cs="Times New Roman"/>
          <w:color w:val="660066"/>
          <w:sz w:val="52"/>
          <w:szCs w:val="52"/>
          <w:u w:val="single"/>
        </w:rPr>
        <w:t>8-800-700-84-73</w:t>
      </w:r>
      <w:r w:rsidR="00703AE2" w:rsidRPr="0071095B">
        <w:rPr>
          <w:rFonts w:ascii="Times New Roman" w:hAnsi="Times New Roman" w:cs="Times New Roman"/>
          <w:color w:val="660066"/>
          <w:sz w:val="52"/>
          <w:szCs w:val="52"/>
        </w:rPr>
        <w:t xml:space="preserve"> будет проведена «прямая телефонная линия» по теме: «Порядок приема заявлений на обучение детей в 1 класс в образовательных учреж</w:t>
      </w:r>
      <w:bookmarkStart w:id="0" w:name="_GoBack"/>
      <w:bookmarkEnd w:id="0"/>
      <w:r w:rsidR="00703AE2" w:rsidRPr="0071095B">
        <w:rPr>
          <w:rFonts w:ascii="Times New Roman" w:hAnsi="Times New Roman" w:cs="Times New Roman"/>
          <w:color w:val="660066"/>
          <w:sz w:val="52"/>
          <w:szCs w:val="52"/>
        </w:rPr>
        <w:t xml:space="preserve">дениях».  </w:t>
      </w:r>
    </w:p>
    <w:sectPr w:rsidR="00703AE2" w:rsidRPr="00710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532"/>
    <w:rsid w:val="00703AE2"/>
    <w:rsid w:val="0071095B"/>
    <w:rsid w:val="00944973"/>
    <w:rsid w:val="00A97D8B"/>
    <w:rsid w:val="00F7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B3025-67A4-403E-8C34-404722BD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2021-03-31T03:26:00Z</dcterms:created>
  <dcterms:modified xsi:type="dcterms:W3CDTF">2021-03-31T03:38:00Z</dcterms:modified>
</cp:coreProperties>
</file>