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AB0B6" w14:textId="2D3ABFBA" w:rsidR="00627EDA" w:rsidRPr="00EB162D" w:rsidRDefault="00EB162D" w:rsidP="00627ED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8338923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62D">
        <w:rPr>
          <w:rFonts w:ascii="Times New Roman" w:hAnsi="Times New Roman" w:cs="Times New Roman"/>
          <w:b/>
          <w:bCs/>
          <w:sz w:val="24"/>
          <w:szCs w:val="24"/>
        </w:rPr>
        <w:t>Новопесчанский</w:t>
      </w:r>
      <w:proofErr w:type="spellEnd"/>
      <w:r w:rsidRPr="00EB162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Чистоозерного района Новосибирской области</w:t>
      </w:r>
    </w:p>
    <w:p w14:paraId="1010AEB3" w14:textId="0DF0F910" w:rsidR="007E0845" w:rsidRPr="00627EDA" w:rsidRDefault="007E0845" w:rsidP="00627E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7EDA">
        <w:rPr>
          <w:rFonts w:ascii="Times New Roman" w:hAnsi="Times New Roman" w:cs="Times New Roman"/>
          <w:b/>
          <w:bCs/>
          <w:sz w:val="36"/>
          <w:szCs w:val="36"/>
        </w:rPr>
        <w:t>Совет депутато</w:t>
      </w:r>
      <w:r w:rsidR="00627EDA" w:rsidRPr="00627EDA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proofErr w:type="spellStart"/>
      <w:r w:rsidRPr="00627EDA">
        <w:rPr>
          <w:rFonts w:ascii="Times New Roman" w:hAnsi="Times New Roman" w:cs="Times New Roman"/>
          <w:b/>
          <w:bCs/>
          <w:sz w:val="36"/>
          <w:szCs w:val="36"/>
        </w:rPr>
        <w:t>Новопесчанского</w:t>
      </w:r>
      <w:proofErr w:type="spellEnd"/>
      <w:r w:rsidRPr="00627EDA">
        <w:rPr>
          <w:rFonts w:ascii="Times New Roman" w:hAnsi="Times New Roman" w:cs="Times New Roman"/>
          <w:b/>
          <w:bCs/>
          <w:sz w:val="36"/>
          <w:szCs w:val="36"/>
        </w:rPr>
        <w:t xml:space="preserve"> сельсовета Чистоозерного района Новосибирской области</w:t>
      </w:r>
    </w:p>
    <w:p w14:paraId="6B0ABE99" w14:textId="77777777" w:rsidR="007E0845" w:rsidRPr="00C42005" w:rsidRDefault="007E0845" w:rsidP="007E0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20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Решение</w:t>
      </w:r>
    </w:p>
    <w:p w14:paraId="163EEEEB" w14:textId="3E773AA8" w:rsidR="007E0845" w:rsidRDefault="007E0845" w:rsidP="007E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двадцать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четвертой</w:t>
      </w:r>
      <w:r>
        <w:rPr>
          <w:rFonts w:ascii="Times New Roman" w:hAnsi="Times New Roman" w:cs="Times New Roman"/>
          <w:sz w:val="28"/>
          <w:szCs w:val="28"/>
        </w:rPr>
        <w:t xml:space="preserve"> сессии)</w:t>
      </w:r>
    </w:p>
    <w:p w14:paraId="2E5268C9" w14:textId="7F1217D1" w:rsidR="00065AC9" w:rsidRDefault="007E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B162D">
        <w:rPr>
          <w:rFonts w:ascii="Times New Roman" w:hAnsi="Times New Roman" w:cs="Times New Roman"/>
          <w:b/>
          <w:bCs/>
          <w:sz w:val="28"/>
          <w:szCs w:val="28"/>
        </w:rPr>
        <w:t>4.06.2023г                                                                                          №106</w:t>
      </w:r>
    </w:p>
    <w:p w14:paraId="7428B67E" w14:textId="51D5278D" w:rsidR="007E0845" w:rsidRDefault="007E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с.Новопесчаное</w:t>
      </w:r>
      <w:proofErr w:type="spellEnd"/>
    </w:p>
    <w:bookmarkEnd w:id="0"/>
    <w:p w14:paraId="795B28C2" w14:textId="46ED2759" w:rsidR="007E0845" w:rsidRPr="00627EDA" w:rsidRDefault="007E08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7E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О проведении опроса граждан</w:t>
      </w:r>
    </w:p>
    <w:p w14:paraId="130B5E65" w14:textId="60F36B13" w:rsidR="007E0845" w:rsidRDefault="007E0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32E20">
        <w:rPr>
          <w:rFonts w:ascii="Times New Roman" w:hAnsi="Times New Roman" w:cs="Times New Roman"/>
          <w:sz w:val="28"/>
          <w:szCs w:val="28"/>
        </w:rPr>
        <w:t>о статьёй 31 Федерального закона от 06.10.2003№131-ФЗ(ред. от 01.05.2019,с изм. от 03.07.2019) « Об  общих принципах организации местного самоуправления</w:t>
      </w:r>
      <w:r w:rsidR="005F172A">
        <w:rPr>
          <w:rFonts w:ascii="Times New Roman" w:hAnsi="Times New Roman" w:cs="Times New Roman"/>
          <w:sz w:val="28"/>
          <w:szCs w:val="28"/>
        </w:rPr>
        <w:t xml:space="preserve"> в  Российской Федерации» Совет депутатов </w:t>
      </w:r>
      <w:proofErr w:type="spellStart"/>
      <w:r w:rsidR="005F172A">
        <w:rPr>
          <w:rFonts w:ascii="Times New Roman" w:hAnsi="Times New Roman" w:cs="Times New Roman"/>
          <w:sz w:val="28"/>
          <w:szCs w:val="28"/>
        </w:rPr>
        <w:t>Новопесчанского</w:t>
      </w:r>
      <w:proofErr w:type="spellEnd"/>
      <w:r w:rsidR="005F172A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  </w:t>
      </w:r>
    </w:p>
    <w:p w14:paraId="408A3B96" w14:textId="2DB9644D" w:rsidR="00627EDA" w:rsidRPr="00627EDA" w:rsidRDefault="005F172A" w:rsidP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121CC4D5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1.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Провести  опрос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граждан на территории   </w:t>
      </w:r>
      <w:proofErr w:type="spell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Новопесчанского</w:t>
      </w:r>
      <w:proofErr w:type="spell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сельсовета Чистоозерного района Новосибирской области с целью выявления мнения  населения по вопросу выбора проекта для участия в конкурсном  отборе инициативных проектов.</w:t>
      </w:r>
    </w:p>
    <w:p w14:paraId="74B7E2F6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 2.Установить:</w:t>
      </w:r>
    </w:p>
    <w:p w14:paraId="4D8AF16D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2.1. Дату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начала  проведения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опроса -25 июня 2023, дату окончания  проведения опроса-28 июня 2023г.</w:t>
      </w:r>
    </w:p>
    <w:p w14:paraId="665CB863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2.2. Срок проведения опроса- 4 дня.</w:t>
      </w:r>
    </w:p>
    <w:p w14:paraId="0E1AAD59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2.3 Формулировку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вопроса,  предлагаемого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при проведении опроса граждан:  « Выбор проекта для участия в конкурсном  отборе проектов развития территорий муниципальных образований Новосибирской области , основанных на местных инициативах».</w:t>
      </w:r>
    </w:p>
    <w:p w14:paraId="3078DAB7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2.4. Формы опросного листа согласно Приложению№1.</w:t>
      </w:r>
    </w:p>
    <w:p w14:paraId="276B7ED7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2.5. Методику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проведения  опроса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граждан ( Приложение №2).</w:t>
      </w:r>
    </w:p>
    <w:p w14:paraId="61EDC835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3.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Утвердить  состав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комисссии</w:t>
      </w:r>
      <w:proofErr w:type="spell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по проведению опроса граждан согласно Приложению№3.</w:t>
      </w:r>
    </w:p>
    <w:p w14:paraId="7A268BBE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3.1.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Назначить  проведение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первого заседания комиссии по проведению опроса граждан на 28.06.2023г в 16:00 по адресу: </w:t>
      </w:r>
      <w:proofErr w:type="spell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Новопесчаное</w:t>
      </w:r>
      <w:proofErr w:type="spell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, </w:t>
      </w:r>
      <w:proofErr w:type="spell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ул.Большая</w:t>
      </w:r>
      <w:proofErr w:type="spell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,д.45/1.</w:t>
      </w:r>
    </w:p>
    <w:p w14:paraId="33CBE6D8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4.Установить минимальную численность жителей сельского поселения, участвующих в </w:t>
      </w:r>
      <w:proofErr w:type="gram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опросе ,</w:t>
      </w:r>
      <w:proofErr w:type="gram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в количестве 75 человек.</w:t>
      </w:r>
    </w:p>
    <w:p w14:paraId="3063B8D2" w14:textId="77777777" w:rsidR="00627EDA" w:rsidRPr="00627EDA" w:rsidRDefault="00627EDA" w:rsidP="00627EDA">
      <w:pPr>
        <w:shd w:val="clear" w:color="auto" w:fill="FFFFFF"/>
        <w:tabs>
          <w:tab w:val="left" w:pos="0"/>
        </w:tabs>
        <w:spacing w:line="254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lastRenderedPageBreak/>
        <w:t xml:space="preserve">5. Администрация </w:t>
      </w:r>
      <w:proofErr w:type="spellStart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Новопесчанского</w:t>
      </w:r>
      <w:proofErr w:type="spellEnd"/>
      <w:r w:rsidRPr="00627ED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сельсовета Чистоозерного района Новосибирской области    обеспечить доведение до жителей сельского поселения настоящего решения через информационные стенды, а также иными общедоступными способами не менее, чем за 10 дней до проведения опроса.</w:t>
      </w:r>
    </w:p>
    <w:p w14:paraId="2C61D738" w14:textId="0EA0B0E3" w:rsidR="00627EDA" w:rsidRDefault="00627EDA">
      <w:pPr>
        <w:rPr>
          <w:rFonts w:ascii="Times New Roman" w:hAnsi="Times New Roman" w:cs="Times New Roman"/>
          <w:sz w:val="28"/>
          <w:szCs w:val="28"/>
        </w:rPr>
      </w:pPr>
    </w:p>
    <w:p w14:paraId="45AEC038" w14:textId="5C10F052" w:rsidR="00627EDA" w:rsidRDefault="00627EDA">
      <w:pPr>
        <w:rPr>
          <w:rFonts w:ascii="Times New Roman" w:hAnsi="Times New Roman" w:cs="Times New Roman"/>
          <w:sz w:val="28"/>
          <w:szCs w:val="28"/>
        </w:rPr>
      </w:pPr>
    </w:p>
    <w:p w14:paraId="10E05AAD" w14:textId="70F4CC10" w:rsid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</w:t>
      </w:r>
    </w:p>
    <w:p w14:paraId="7A4582D6" w14:textId="460D017C" w:rsid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Е. С. Овсянникова</w:t>
      </w:r>
    </w:p>
    <w:p w14:paraId="7BFECD3B" w14:textId="791452CE" w:rsidR="00627EDA" w:rsidRDefault="00627EDA">
      <w:pPr>
        <w:rPr>
          <w:rFonts w:ascii="Times New Roman" w:hAnsi="Times New Roman" w:cs="Times New Roman"/>
          <w:sz w:val="28"/>
          <w:szCs w:val="28"/>
        </w:rPr>
      </w:pPr>
    </w:p>
    <w:p w14:paraId="1BB9AB24" w14:textId="3CE732C2" w:rsidR="00627EDA" w:rsidRDefault="00627EDA">
      <w:pPr>
        <w:rPr>
          <w:rFonts w:ascii="Times New Roman" w:hAnsi="Times New Roman" w:cs="Times New Roman"/>
          <w:sz w:val="28"/>
          <w:szCs w:val="28"/>
        </w:rPr>
      </w:pPr>
    </w:p>
    <w:p w14:paraId="540CFAF9" w14:textId="77777777" w:rsid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Новопесчанского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11243F95" w14:textId="110502BE" w:rsid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Чистоозерного района</w:t>
      </w:r>
    </w:p>
    <w:p w14:paraId="0846F62A" w14:textId="013C7565" w:rsid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И.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Гнидюк</w:t>
      </w:r>
      <w:proofErr w:type="spellEnd"/>
    </w:p>
    <w:p w14:paraId="6352D369" w14:textId="7B853C75" w:rsidR="00627EDA" w:rsidRPr="00627EDA" w:rsidRDefault="00627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7EDA" w:rsidRPr="0062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8"/>
    <w:rsid w:val="00065AC9"/>
    <w:rsid w:val="000E2956"/>
    <w:rsid w:val="00432E20"/>
    <w:rsid w:val="005F172A"/>
    <w:rsid w:val="00627EDA"/>
    <w:rsid w:val="007E0845"/>
    <w:rsid w:val="008A2618"/>
    <w:rsid w:val="00E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D544"/>
  <w15:chartTrackingRefBased/>
  <w15:docId w15:val="{8F084EFB-78B1-4DDE-8F73-666C1F23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2023-06-22T07:59:00Z</dcterms:created>
  <dcterms:modified xsi:type="dcterms:W3CDTF">2023-06-22T08:28:00Z</dcterms:modified>
</cp:coreProperties>
</file>